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365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 xml:space="preserve">/2026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0"/>
        <w:gridCol w:w="475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>службы финансово-экономической деятельности и материально-технического обеспечения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Соловьёвой Марины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06.03.2026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Соловьёва М.В.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начальником </w:t>
      </w:r>
      <w:r>
        <w:rPr>
          <w:rFonts w:ascii="Times New Roman" w:eastAsia="Times New Roman" w:hAnsi="Times New Roman" w:cs="Times New Roman"/>
        </w:rPr>
        <w:t>службы финансово-экономической деятельности и материально-технического обеспечения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</w:t>
      </w:r>
      <w:r>
        <w:rPr>
          <w:rFonts w:ascii="Times New Roman" w:eastAsia="Times New Roman" w:hAnsi="Times New Roman" w:cs="Times New Roman"/>
        </w:rPr>
        <w:t xml:space="preserve">еского лица: г.Ханты-Мансийск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 д.30</w:t>
      </w:r>
      <w:r>
        <w:rPr>
          <w:rFonts w:ascii="Times New Roman" w:eastAsia="Times New Roman" w:hAnsi="Times New Roman" w:cs="Times New Roman"/>
        </w:rPr>
        <w:t xml:space="preserve">, вследствие ненадлежащего исполнения своих должностных обязанностей, </w:t>
      </w:r>
      <w:r>
        <w:rPr>
          <w:rFonts w:ascii="Times New Roman" w:eastAsia="Times New Roman" w:hAnsi="Times New Roman" w:cs="Times New Roman"/>
        </w:rPr>
        <w:t>в срок до 24:00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05.03.2026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заключении </w:t>
      </w:r>
      <w:r>
        <w:rPr>
          <w:rFonts w:ascii="Times New Roman" w:eastAsia="Times New Roman" w:hAnsi="Times New Roman" w:cs="Times New Roman"/>
        </w:rPr>
        <w:t>05.03.2026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Fonts w:ascii="Times New Roman" w:eastAsia="Times New Roman" w:hAnsi="Times New Roman" w:cs="Times New Roman"/>
        </w:rPr>
        <w:t xml:space="preserve">(СНИЛС </w:t>
      </w:r>
      <w:r>
        <w:rPr>
          <w:rFonts w:ascii="Times New Roman" w:eastAsia="Times New Roman" w:hAnsi="Times New Roman" w:cs="Times New Roman"/>
        </w:rPr>
        <w:t>011-024-710 64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</w:t>
      </w:r>
      <w:r>
        <w:rPr>
          <w:rFonts w:ascii="Times New Roman" w:eastAsia="Times New Roman" w:hAnsi="Times New Roman" w:cs="Times New Roman"/>
        </w:rPr>
        <w:t>правового характера.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Соловьёва М.В.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Соловьёвой М.В.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</w:t>
      </w:r>
      <w:r>
        <w:rPr>
          <w:rFonts w:ascii="Times New Roman" w:eastAsia="Times New Roman" w:hAnsi="Times New Roman" w:cs="Times New Roman"/>
        </w:rPr>
        <w:t>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застрахованным лицом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05.03.2026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02.04.2026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16.04.2026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13.04.2026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02.04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БУ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приказом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246/01.02-03 от 18.10.2023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Соловьёва М.В.</w:t>
      </w:r>
      <w:r>
        <w:rPr>
          <w:rFonts w:ascii="Times New Roman" w:eastAsia="Times New Roman" w:hAnsi="Times New Roman" w:cs="Times New Roman"/>
        </w:rPr>
        <w:t xml:space="preserve"> принята на работу в </w:t>
      </w:r>
      <w:r>
        <w:rPr>
          <w:rFonts w:ascii="Times New Roman" w:eastAsia="Times New Roman" w:hAnsi="Times New Roman" w:cs="Times New Roman"/>
        </w:rPr>
        <w:t>БУ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начальником </w:t>
      </w:r>
      <w:r>
        <w:rPr>
          <w:rFonts w:ascii="Times New Roman" w:eastAsia="Times New Roman" w:hAnsi="Times New Roman" w:cs="Times New Roman"/>
        </w:rPr>
        <w:t>службы финансово-экономической деятельности и материально-технического обеспечения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01.11.2023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Соловьёвой М.В.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Соловьёвой М.В.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обстоятельством являе</w:t>
      </w:r>
      <w:r>
        <w:rPr>
          <w:rFonts w:ascii="Times New Roman" w:eastAsia="Times New Roman" w:hAnsi="Times New Roman" w:cs="Times New Roman"/>
        </w:rPr>
        <w:t>тся добровольное прекра</w:t>
      </w:r>
      <w:r>
        <w:rPr>
          <w:rFonts w:ascii="Times New Roman" w:eastAsia="Times New Roman" w:hAnsi="Times New Roman" w:cs="Times New Roman"/>
        </w:rPr>
        <w:t>щение противоправного поведения,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начальника </w:t>
      </w:r>
      <w:r>
        <w:rPr>
          <w:rFonts w:ascii="Times New Roman" w:eastAsia="Times New Roman" w:hAnsi="Times New Roman" w:cs="Times New Roman"/>
        </w:rPr>
        <w:t>службы финансово-экономической деятельности и материально-технического обеспечения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«ЭТНОГРАФИЧЕСКИЙ МУЗЕЙ ПОД ОТКРЫТЫМ НЕБОМ «ТОРУМ МАА»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Соловьёву Марину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404644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7">
    <w:name w:val="cat-UserDefined grp-32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